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C2D" w:rsidRPr="000B05DD" w:rsidRDefault="000B05DD" w:rsidP="000B05DD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B</w:t>
      </w:r>
      <w:r w:rsidRPr="000B05DD">
        <w:rPr>
          <w:b/>
          <w:sz w:val="44"/>
          <w:szCs w:val="44"/>
        </w:rPr>
        <w:t>atería</w:t>
      </w:r>
      <w:bookmarkStart w:id="0" w:name="_GoBack"/>
      <w:bookmarkEnd w:id="0"/>
      <w:r w:rsidRPr="000B05DD">
        <w:rPr>
          <w:b/>
          <w:sz w:val="44"/>
          <w:szCs w:val="44"/>
        </w:rPr>
        <w:t xml:space="preserve"> LIPO_8000 </w:t>
      </w:r>
      <w:proofErr w:type="spellStart"/>
      <w:r w:rsidRPr="000B05DD">
        <w:rPr>
          <w:b/>
          <w:sz w:val="44"/>
          <w:szCs w:val="44"/>
        </w:rPr>
        <w:t>mAh</w:t>
      </w:r>
      <w:proofErr w:type="spellEnd"/>
    </w:p>
    <w:p w:rsidR="000B05DD" w:rsidRDefault="000B05DD"/>
    <w:p w:rsidR="000B05DD" w:rsidRPr="000B05DD" w:rsidRDefault="000B05DD" w:rsidP="000B05DD">
      <w:pPr>
        <w:shd w:val="clear" w:color="auto" w:fill="FFFFFF"/>
        <w:spacing w:after="0" w:afterAutospacing="1" w:line="240" w:lineRule="auto"/>
        <w:jc w:val="center"/>
        <w:outlineLvl w:val="0"/>
        <w:rPr>
          <w:rFonts w:ascii="Arial" w:eastAsia="Times New Roman" w:hAnsi="Arial" w:cs="Arial"/>
          <w:color w:val="111111"/>
          <w:kern w:val="36"/>
          <w:sz w:val="48"/>
          <w:szCs w:val="48"/>
          <w:lang w:eastAsia="es-ES"/>
        </w:rPr>
      </w:pPr>
      <w:proofErr w:type="spellStart"/>
      <w:r w:rsidRPr="000B05DD">
        <w:rPr>
          <w:rFonts w:ascii="Georgia" w:eastAsia="Times New Roman" w:hAnsi="Georgia" w:cs="Arial"/>
          <w:color w:val="111111"/>
          <w:kern w:val="36"/>
          <w:sz w:val="33"/>
          <w:szCs w:val="33"/>
          <w:lang w:eastAsia="es-ES"/>
        </w:rPr>
        <w:t>Zeee</w:t>
      </w:r>
      <w:proofErr w:type="spellEnd"/>
      <w:r w:rsidRPr="000B05DD">
        <w:rPr>
          <w:rFonts w:ascii="Georgia" w:eastAsia="Times New Roman" w:hAnsi="Georgia" w:cs="Arial"/>
          <w:color w:val="111111"/>
          <w:kern w:val="36"/>
          <w:sz w:val="33"/>
          <w:szCs w:val="33"/>
          <w:lang w:eastAsia="es-ES"/>
        </w:rPr>
        <w:t xml:space="preserve"> 2S </w:t>
      </w:r>
      <w:proofErr w:type="spellStart"/>
      <w:r w:rsidRPr="000B05DD">
        <w:rPr>
          <w:rFonts w:ascii="Georgia" w:eastAsia="Times New Roman" w:hAnsi="Georgia" w:cs="Arial"/>
          <w:color w:val="111111"/>
          <w:kern w:val="36"/>
          <w:sz w:val="33"/>
          <w:szCs w:val="33"/>
          <w:lang w:eastAsia="es-ES"/>
        </w:rPr>
        <w:t>Lipo</w:t>
      </w:r>
      <w:proofErr w:type="spellEnd"/>
      <w:r w:rsidRPr="000B05DD">
        <w:rPr>
          <w:rFonts w:ascii="Georgia" w:eastAsia="Times New Roman" w:hAnsi="Georgia" w:cs="Arial"/>
          <w:color w:val="111111"/>
          <w:kern w:val="36"/>
          <w:sz w:val="33"/>
          <w:szCs w:val="33"/>
          <w:lang w:eastAsia="es-ES"/>
        </w:rPr>
        <w:t xml:space="preserve"> batería 7,4 V 100C 8000mAh </w:t>
      </w:r>
      <w:proofErr w:type="spellStart"/>
      <w:r w:rsidRPr="000B05DD">
        <w:rPr>
          <w:rFonts w:ascii="Georgia" w:eastAsia="Times New Roman" w:hAnsi="Georgia" w:cs="Arial"/>
          <w:color w:val="111111"/>
          <w:kern w:val="36"/>
          <w:sz w:val="33"/>
          <w:szCs w:val="33"/>
          <w:lang w:eastAsia="es-ES"/>
        </w:rPr>
        <w:t>Hardcase</w:t>
      </w:r>
      <w:proofErr w:type="spellEnd"/>
      <w:r w:rsidRPr="000B05DD">
        <w:rPr>
          <w:rFonts w:ascii="Georgia" w:eastAsia="Times New Roman" w:hAnsi="Georgia" w:cs="Arial"/>
          <w:color w:val="111111"/>
          <w:kern w:val="36"/>
          <w:sz w:val="33"/>
          <w:szCs w:val="33"/>
          <w:lang w:eastAsia="es-ES"/>
        </w:rPr>
        <w:t xml:space="preserve"> RC cargador de batería </w:t>
      </w:r>
      <w:proofErr w:type="spellStart"/>
      <w:r w:rsidRPr="000B05DD">
        <w:rPr>
          <w:rFonts w:ascii="Georgia" w:eastAsia="Times New Roman" w:hAnsi="Georgia" w:cs="Arial"/>
          <w:color w:val="111111"/>
          <w:kern w:val="36"/>
          <w:sz w:val="33"/>
          <w:szCs w:val="33"/>
          <w:lang w:eastAsia="es-ES"/>
        </w:rPr>
        <w:t>Deans</w:t>
      </w:r>
      <w:proofErr w:type="spellEnd"/>
      <w:r w:rsidRPr="000B05DD">
        <w:rPr>
          <w:rFonts w:ascii="Georgia" w:eastAsia="Times New Roman" w:hAnsi="Georgia" w:cs="Arial"/>
          <w:color w:val="111111"/>
          <w:kern w:val="36"/>
          <w:sz w:val="33"/>
          <w:szCs w:val="33"/>
          <w:lang w:eastAsia="es-ES"/>
        </w:rPr>
        <w:t xml:space="preserve"> enchufe para RC coche camión barco helicóptero FPV RACING</w:t>
      </w:r>
    </w:p>
    <w:p w:rsidR="000B05DD" w:rsidRPr="000B05DD" w:rsidRDefault="000B05DD" w:rsidP="000B0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es-ES"/>
        </w:rPr>
      </w:pPr>
      <w:r w:rsidRPr="000B05DD">
        <w:rPr>
          <w:rFonts w:ascii="Arial" w:eastAsia="Times New Roman" w:hAnsi="Arial" w:cs="Arial"/>
          <w:color w:val="000000"/>
          <w:sz w:val="21"/>
          <w:szCs w:val="21"/>
          <w:lang w:eastAsia="es-ES"/>
        </w:rPr>
        <w:t> </w:t>
      </w:r>
    </w:p>
    <w:p w:rsidR="000B05DD" w:rsidRPr="000B05DD" w:rsidRDefault="000B05DD" w:rsidP="000B0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es-ES"/>
        </w:rPr>
      </w:pPr>
      <w:r w:rsidRPr="000B05DD">
        <w:rPr>
          <w:rFonts w:ascii="Arial" w:eastAsia="Times New Roman" w:hAnsi="Arial" w:cs="Arial"/>
          <w:color w:val="000000"/>
          <w:sz w:val="21"/>
          <w:szCs w:val="21"/>
          <w:lang w:eastAsia="es-ES"/>
        </w:rPr>
        <w:t> </w:t>
      </w:r>
    </w:p>
    <w:p w:rsidR="000B05DD" w:rsidRPr="000B05DD" w:rsidRDefault="000B05DD" w:rsidP="000B0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es-ES"/>
        </w:rPr>
      </w:pPr>
      <w:r w:rsidRPr="000B05DD">
        <w:rPr>
          <w:rFonts w:ascii="Arial" w:eastAsia="Times New Roman" w:hAnsi="Arial" w:cs="Arial"/>
          <w:b/>
          <w:bCs/>
          <w:color w:val="0000FF"/>
          <w:sz w:val="24"/>
          <w:szCs w:val="24"/>
          <w:lang w:eastAsia="es-ES"/>
        </w:rPr>
        <w:t>Características:</w:t>
      </w:r>
    </w:p>
    <w:p w:rsidR="000B05DD" w:rsidRPr="000B05DD" w:rsidRDefault="000B05DD" w:rsidP="000B0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es-ES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es-ES"/>
        </w:rPr>
        <w:drawing>
          <wp:inline distT="0" distB="0" distL="0" distR="0">
            <wp:extent cx="3331845" cy="47625"/>
            <wp:effectExtent l="0" t="0" r="1905" b="9525"/>
            <wp:docPr id="7" name="Imagen 7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5DD" w:rsidRPr="000B05DD" w:rsidRDefault="000B05DD" w:rsidP="000B0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>1. Materias primas superiores de polímero de litio de Japón y Corea</w:t>
      </w:r>
    </w:p>
    <w:p w:rsidR="000B05DD" w:rsidRPr="000B05DD" w:rsidRDefault="000B05DD" w:rsidP="000B0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>2. Tecnología de apilamiento automático, mejor rendimiento</w:t>
      </w:r>
    </w:p>
    <w:p w:rsidR="000B05DD" w:rsidRPr="000B05DD" w:rsidRDefault="000B05DD" w:rsidP="000B0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>3. Progreso de coincidencia estricta, excelente consistencia</w:t>
      </w:r>
    </w:p>
    <w:p w:rsidR="000B05DD" w:rsidRPr="000B05DD" w:rsidRDefault="000B05DD" w:rsidP="000B0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>4. Densidad de energía de hasta 200Wh/kg y larga vida útil.</w:t>
      </w:r>
    </w:p>
    <w:p w:rsidR="000B05DD" w:rsidRPr="000B05DD" w:rsidRDefault="000B05DD" w:rsidP="000B0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>5 certificado: CE ROHS MSDS... UN38.3 UL</w:t>
      </w:r>
    </w:p>
    <w:p w:rsidR="000B05DD" w:rsidRPr="000B05DD" w:rsidRDefault="000B05DD" w:rsidP="000B0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0B05DD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</w:p>
    <w:p w:rsidR="000B05DD" w:rsidRPr="000B05DD" w:rsidRDefault="000B05DD" w:rsidP="000B0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0B05DD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</w:p>
    <w:p w:rsidR="000B05DD" w:rsidRPr="000B05DD" w:rsidRDefault="000B05DD" w:rsidP="000B0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0B05DD">
        <w:rPr>
          <w:rFonts w:ascii="Georgia" w:eastAsia="Times New Roman" w:hAnsi="Georgia" w:cs="Arial"/>
          <w:b/>
          <w:bCs/>
          <w:color w:val="0000FF"/>
          <w:sz w:val="27"/>
          <w:szCs w:val="27"/>
          <w:lang w:eastAsia="es-ES"/>
        </w:rPr>
        <w:t>Especificación:</w:t>
      </w:r>
    </w:p>
    <w:p w:rsidR="000B05DD" w:rsidRPr="000B05DD" w:rsidRDefault="000B05DD" w:rsidP="000B0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es-ES"/>
        </w:rPr>
        <w:drawing>
          <wp:inline distT="0" distB="0" distL="0" distR="0">
            <wp:extent cx="3331845" cy="47625"/>
            <wp:effectExtent l="0" t="0" r="1905" b="9525"/>
            <wp:docPr id="6" name="Imagen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5DD" w:rsidRPr="000B05DD" w:rsidRDefault="000B05DD" w:rsidP="000B0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 xml:space="preserve">Marca: </w:t>
      </w:r>
      <w:proofErr w:type="spellStart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>Zeee</w:t>
      </w:r>
      <w:proofErr w:type="spellEnd"/>
    </w:p>
    <w:p w:rsidR="000B05DD" w:rsidRPr="000B05DD" w:rsidRDefault="000B05DD" w:rsidP="000B0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0B05DD">
        <w:rPr>
          <w:rFonts w:ascii="Georgia" w:eastAsia="Times New Roman" w:hAnsi="Georgia" w:cs="Arial"/>
          <w:color w:val="111111"/>
          <w:sz w:val="24"/>
          <w:szCs w:val="24"/>
          <w:lang w:eastAsia="es-ES"/>
        </w:rPr>
        <w:t>Química de la batería: polímero de litio</w:t>
      </w:r>
    </w:p>
    <w:p w:rsidR="000B05DD" w:rsidRPr="000B05DD" w:rsidRDefault="000B05DD" w:rsidP="000B0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>Voltaje: 7,4 V</w:t>
      </w:r>
    </w:p>
    <w:p w:rsidR="000B05DD" w:rsidRPr="000B05DD" w:rsidRDefault="000B05DD" w:rsidP="000B0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>Capacidad: 8000mAh</w:t>
      </w:r>
    </w:p>
    <w:p w:rsidR="000B05DD" w:rsidRPr="000B05DD" w:rsidRDefault="000B05DD" w:rsidP="000B0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>Tasa de descarga (C): 100C</w:t>
      </w:r>
    </w:p>
    <w:p w:rsidR="000B05DD" w:rsidRPr="000B05DD" w:rsidRDefault="000B05DD" w:rsidP="000B0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>Configuración: 2S2P</w:t>
      </w:r>
    </w:p>
    <w:p w:rsidR="000B05DD" w:rsidRPr="000B05DD" w:rsidRDefault="000B05DD" w:rsidP="000B0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 xml:space="preserve">Tipo de conector: enchufe </w:t>
      </w:r>
      <w:proofErr w:type="spellStart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>Deans</w:t>
      </w:r>
      <w:proofErr w:type="spellEnd"/>
    </w:p>
    <w:p w:rsidR="000B05DD" w:rsidRPr="000B05DD" w:rsidRDefault="000B05DD" w:rsidP="000B0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>Conector de equilibrador tipo: JST-XH</w:t>
      </w:r>
    </w:p>
    <w:p w:rsidR="000B05DD" w:rsidRPr="000B05DD" w:rsidRDefault="000B05DD" w:rsidP="000B0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>Longitud: 138mm/5,43 pulgadas</w:t>
      </w:r>
    </w:p>
    <w:p w:rsidR="000B05DD" w:rsidRPr="000B05DD" w:rsidRDefault="000B05DD" w:rsidP="000B0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>Ancho: 47mm/1,85 pulgadas</w:t>
      </w:r>
    </w:p>
    <w:p w:rsidR="000B05DD" w:rsidRPr="000B05DD" w:rsidRDefault="000B05DD" w:rsidP="000B0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>Altura: 25mm/0,98 pulgadas</w:t>
      </w:r>
    </w:p>
    <w:p w:rsidR="000B05DD" w:rsidRPr="000B05DD" w:rsidRDefault="000B05DD" w:rsidP="000B0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>Peso de la batería (dev.10g): 320g/11,3 onzas/unid</w:t>
      </w:r>
    </w:p>
    <w:p w:rsidR="000B05DD" w:rsidRPr="000B05DD" w:rsidRDefault="000B05DD" w:rsidP="000B0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0B05DD">
        <w:rPr>
          <w:rFonts w:ascii="Arial" w:eastAsia="Times New Roman" w:hAnsi="Arial" w:cs="Arial"/>
          <w:b/>
          <w:bCs/>
          <w:color w:val="0000FF"/>
          <w:sz w:val="24"/>
          <w:szCs w:val="24"/>
          <w:lang w:eastAsia="es-ES"/>
        </w:rPr>
        <w:t>Aplicación:</w:t>
      </w:r>
    </w:p>
    <w:p w:rsidR="000B05DD" w:rsidRPr="000B05DD" w:rsidRDefault="000B05DD" w:rsidP="000B0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es-ES"/>
        </w:rPr>
        <w:drawing>
          <wp:inline distT="0" distB="0" distL="0" distR="0">
            <wp:extent cx="3331845" cy="47625"/>
            <wp:effectExtent l="0" t="0" r="1905" b="9525"/>
            <wp:docPr id="5" name="Imagen 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5DD" w:rsidRPr="000B05DD" w:rsidRDefault="000B05DD" w:rsidP="000B0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es-ES"/>
        </w:rPr>
      </w:pPr>
      <w:proofErr w:type="spellStart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>Zeee</w:t>
      </w:r>
      <w:proofErr w:type="spellEnd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 xml:space="preserve"> 7,4 V 100C batería de 8000mAh </w:t>
      </w:r>
      <w:proofErr w:type="spellStart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>Lipo</w:t>
      </w:r>
      <w:proofErr w:type="spellEnd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 xml:space="preserve"> diseñado especialmente para 1/8 y 1/10 RC modelo de coche como </w:t>
      </w:r>
      <w:proofErr w:type="spellStart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>Losi</w:t>
      </w:r>
      <w:proofErr w:type="spellEnd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 xml:space="preserve">... </w:t>
      </w:r>
      <w:proofErr w:type="spellStart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>Traxxas</w:t>
      </w:r>
      <w:proofErr w:type="spellEnd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 xml:space="preserve"> </w:t>
      </w:r>
      <w:proofErr w:type="spellStart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>Slash</w:t>
      </w:r>
      <w:proofErr w:type="spellEnd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 xml:space="preserve"> automodelismo </w:t>
      </w:r>
      <w:proofErr w:type="spellStart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>Strada</w:t>
      </w:r>
      <w:proofErr w:type="spellEnd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 xml:space="preserve"> XB 1/10 RTR eléctrico </w:t>
      </w:r>
      <w:proofErr w:type="spellStart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>Buggy</w:t>
      </w:r>
      <w:proofErr w:type="spellEnd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 xml:space="preserve"> equipo asociado </w:t>
      </w:r>
      <w:proofErr w:type="spellStart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>ElectrixRC</w:t>
      </w:r>
      <w:proofErr w:type="spellEnd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 xml:space="preserve">... </w:t>
      </w:r>
      <w:proofErr w:type="spellStart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>Emaxx</w:t>
      </w:r>
      <w:proofErr w:type="spellEnd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 xml:space="preserve">... </w:t>
      </w:r>
      <w:proofErr w:type="spellStart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>Bandit</w:t>
      </w:r>
      <w:proofErr w:type="spellEnd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 xml:space="preserve">, versión </w:t>
      </w:r>
      <w:proofErr w:type="spellStart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>Rustler</w:t>
      </w:r>
      <w:proofErr w:type="spellEnd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>, etc.-también se puede utilizar para Avión RC, helicóptero RC, barco RC, ¡</w:t>
      </w:r>
      <w:proofErr w:type="spellStart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>Drone</w:t>
      </w:r>
      <w:proofErr w:type="spellEnd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 xml:space="preserve"> FPV! -Para la batería RC, solo si el voltaje, la dimensión y el enchufe coinciden, entonces encajará.</w:t>
      </w:r>
    </w:p>
    <w:p w:rsidR="000B05DD" w:rsidRPr="000B05DD" w:rsidRDefault="000B05DD" w:rsidP="000B0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es-ES"/>
        </w:rPr>
      </w:pPr>
      <w:r w:rsidRPr="000B05DD">
        <w:rPr>
          <w:rFonts w:ascii="Georgia" w:eastAsia="Times New Roman" w:hAnsi="Georgia" w:cs="Arial"/>
          <w:b/>
          <w:bCs/>
          <w:color w:val="0000FF"/>
          <w:sz w:val="27"/>
          <w:szCs w:val="27"/>
          <w:lang w:eastAsia="es-ES"/>
        </w:rPr>
        <w:t>Las notas de seguridad:</w:t>
      </w:r>
    </w:p>
    <w:p w:rsidR="000B05DD" w:rsidRPr="000B05DD" w:rsidRDefault="000B05DD" w:rsidP="000B0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es-ES"/>
        </w:rPr>
      </w:pPr>
      <w:r>
        <w:rPr>
          <w:rFonts w:ascii="Arial" w:eastAsia="Times New Roman" w:hAnsi="Arial" w:cs="Arial"/>
          <w:b/>
          <w:bCs/>
          <w:noProof/>
          <w:color w:val="0000FF"/>
          <w:sz w:val="21"/>
          <w:szCs w:val="21"/>
          <w:lang w:eastAsia="es-ES"/>
        </w:rPr>
        <w:drawing>
          <wp:inline distT="0" distB="0" distL="0" distR="0">
            <wp:extent cx="3331845" cy="47625"/>
            <wp:effectExtent l="0" t="0" r="1905" b="9525"/>
            <wp:docPr id="4" name="Imagen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5DD" w:rsidRPr="000B05DD" w:rsidRDefault="000B05DD" w:rsidP="000B0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es-ES"/>
        </w:rPr>
      </w:pPr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 xml:space="preserve">1. Para garantizar la seguridad, comprueba y confirma que la superficie y el voltaje de la batería </w:t>
      </w:r>
      <w:proofErr w:type="spellStart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>lipo</w:t>
      </w:r>
      <w:proofErr w:type="spellEnd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 xml:space="preserve"> son normales antes de usarla.</w:t>
      </w:r>
    </w:p>
    <w:p w:rsidR="000B05DD" w:rsidRPr="000B05DD" w:rsidRDefault="000B05DD" w:rsidP="000B0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es-ES"/>
        </w:rPr>
      </w:pPr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 xml:space="preserve">2. Si la nueva batería </w:t>
      </w:r>
      <w:proofErr w:type="spellStart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>lipo</w:t>
      </w:r>
      <w:proofErr w:type="spellEnd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 xml:space="preserve"> no tiene una carga completa o pierde la carga muy rápidamente en poco tiempo, utiliza un cargador de batería </w:t>
      </w:r>
      <w:proofErr w:type="spellStart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>lipo</w:t>
      </w:r>
      <w:proofErr w:type="spellEnd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 xml:space="preserve"> profesional para cargar y reciclar varias veces primero. Para la mayoría de las baterías </w:t>
      </w:r>
      <w:proofErr w:type="spellStart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>lipo</w:t>
      </w:r>
      <w:proofErr w:type="spellEnd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>, la tasa de carga más segura es 1C.</w:t>
      </w:r>
    </w:p>
    <w:p w:rsidR="000B05DD" w:rsidRPr="000B05DD" w:rsidRDefault="000B05DD" w:rsidP="000B0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es-ES"/>
        </w:rPr>
      </w:pPr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lastRenderedPageBreak/>
        <w:t xml:space="preserve">¿3 nunca carga o descarga de la batería </w:t>
      </w:r>
      <w:proofErr w:type="spellStart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>lipo</w:t>
      </w:r>
      <w:proofErr w:type="spellEnd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>? Nunca cargue por encima de 4,2 V por celda y descargue por debajo de 3,0 V por celda. (El voltaje Normal de la celda es entre 3,7 V ~ 4,2 V)</w:t>
      </w:r>
    </w:p>
    <w:p w:rsidR="000B05DD" w:rsidRPr="000B05DD" w:rsidRDefault="000B05DD" w:rsidP="000B0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es-ES"/>
        </w:rPr>
      </w:pPr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>4. Nunca cargue la batería de polímero de litio sin supervisión.</w:t>
      </w:r>
    </w:p>
    <w:p w:rsidR="000B05DD" w:rsidRPr="000B05DD" w:rsidRDefault="000B05DD" w:rsidP="000B0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 xml:space="preserve">5. Si la batería </w:t>
      </w:r>
      <w:proofErr w:type="spellStart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>lipo</w:t>
      </w:r>
      <w:proofErr w:type="spellEnd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 xml:space="preserve"> tiene algún problema, no dude en contactarnos a través </w:t>
      </w:r>
      <w:proofErr w:type="spellStart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>deAliexpressMensaje</w:t>
      </w:r>
      <w:proofErr w:type="spellEnd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 xml:space="preserve"> la primera vez, Le ofreceremos la solución adecuada.</w:t>
      </w:r>
    </w:p>
    <w:p w:rsidR="000B05DD" w:rsidRPr="000B05DD" w:rsidRDefault="000B05DD" w:rsidP="000B0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0B05DD">
        <w:rPr>
          <w:rFonts w:ascii="Arial" w:eastAsia="Times New Roman" w:hAnsi="Arial" w:cs="Arial"/>
          <w:b/>
          <w:bCs/>
          <w:color w:val="0000FF"/>
          <w:sz w:val="24"/>
          <w:szCs w:val="24"/>
          <w:lang w:eastAsia="es-ES"/>
        </w:rPr>
        <w:t>Crisol de grafito mini horno de oro de la antorcha de fusión del metal:</w:t>
      </w:r>
    </w:p>
    <w:p w:rsidR="000B05DD" w:rsidRPr="000B05DD" w:rsidRDefault="000B05DD" w:rsidP="000B0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bCs/>
          <w:noProof/>
          <w:color w:val="0000FF"/>
          <w:sz w:val="24"/>
          <w:szCs w:val="24"/>
          <w:lang w:eastAsia="es-ES"/>
        </w:rPr>
        <w:drawing>
          <wp:inline distT="0" distB="0" distL="0" distR="0">
            <wp:extent cx="3331845" cy="47625"/>
            <wp:effectExtent l="0" t="0" r="1905" b="9525"/>
            <wp:docPr id="3" name="Imagen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5DD" w:rsidRPr="000B05DD" w:rsidRDefault="000B05DD" w:rsidP="000B0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 xml:space="preserve">1 funda dura de batería </w:t>
      </w:r>
      <w:proofErr w:type="spellStart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>Zeee</w:t>
      </w:r>
      <w:proofErr w:type="spellEnd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 xml:space="preserve"> 7,4 V 100C 2S 8000mAh RC </w:t>
      </w:r>
      <w:proofErr w:type="spellStart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>LiPo</w:t>
      </w:r>
      <w:proofErr w:type="spellEnd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 xml:space="preserve"> con enchufe </w:t>
      </w:r>
      <w:proofErr w:type="spellStart"/>
      <w:r w:rsidRPr="000B05DD">
        <w:rPr>
          <w:rFonts w:ascii="Georgia" w:eastAsia="Times New Roman" w:hAnsi="Georgia" w:cs="Arial"/>
          <w:color w:val="000000"/>
          <w:sz w:val="24"/>
          <w:szCs w:val="24"/>
          <w:lang w:eastAsia="es-ES"/>
        </w:rPr>
        <w:t>Deans</w:t>
      </w:r>
      <w:proofErr w:type="spellEnd"/>
    </w:p>
    <w:p w:rsidR="000B05DD" w:rsidRPr="000B05DD" w:rsidRDefault="000B05DD" w:rsidP="000B0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</w:p>
    <w:p w:rsidR="000B05DD" w:rsidRPr="000B05DD" w:rsidRDefault="000B05DD" w:rsidP="000B05D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es-ES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es-ES"/>
        </w:rPr>
        <w:drawing>
          <wp:inline distT="0" distB="0" distL="0" distR="0">
            <wp:extent cx="5542060" cy="5542060"/>
            <wp:effectExtent l="0" t="0" r="1905" b="1905"/>
            <wp:docPr id="1" name="Imagen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044" cy="5542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5DD" w:rsidRDefault="000B05DD"/>
    <w:sectPr w:rsidR="000B05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5DD"/>
    <w:rsid w:val="000B05DD"/>
    <w:rsid w:val="00593C2D"/>
    <w:rsid w:val="0074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0B05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B05D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0B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0B05DD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B0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05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0B05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B05D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0B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0B05DD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B0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05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3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3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3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3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84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40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1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93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87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3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3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65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65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1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56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56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1907</Characters>
  <Application>Microsoft Office Word</Application>
  <DocSecurity>0</DocSecurity>
  <Lines>15</Lines>
  <Paragraphs>4</Paragraphs>
  <ScaleCrop>false</ScaleCrop>
  <Company>El_Ranero</Company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ALSAZA</dc:creator>
  <cp:lastModifiedBy>ALSAZA</cp:lastModifiedBy>
  <cp:revision>1</cp:revision>
  <dcterms:created xsi:type="dcterms:W3CDTF">2021-03-01T18:29:00Z</dcterms:created>
  <dcterms:modified xsi:type="dcterms:W3CDTF">2021-03-01T18:30:00Z</dcterms:modified>
</cp:coreProperties>
</file>